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46" w:rsidRPr="004A0A46" w:rsidRDefault="004A0A46" w:rsidP="004A0A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proofErr w:type="gramStart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>вони</w:t>
      </w:r>
      <w:proofErr w:type="gramEnd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>вірили</w:t>
      </w:r>
      <w:proofErr w:type="spellEnd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>Пам’яті</w:t>
      </w:r>
      <w:proofErr w:type="spellEnd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>героїв</w:t>
      </w:r>
      <w:proofErr w:type="spellEnd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>Небесної</w:t>
      </w:r>
      <w:proofErr w:type="spellEnd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b/>
          <w:sz w:val="28"/>
          <w:szCs w:val="28"/>
          <w:lang w:val="ru-RU"/>
        </w:rPr>
        <w:t>сотні</w:t>
      </w:r>
      <w:proofErr w:type="spellEnd"/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Віра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– три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Божі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чесноти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 Вони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 бути фундаментом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основою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ітогляду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через яку ми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сприймали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усе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довкола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чомусь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нажаль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часто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панують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протилежні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настрої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душі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Безвір’я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безнадія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ненависть,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ведуть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народи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загибелі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щастя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Божої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ласки,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вірні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Господнім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настановам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шлях до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ітла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правди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істинної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свободи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>«Небесна сотня»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число, на момент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збільшилося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 102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відбувалися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головному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Майдані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2013 по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лютий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2014 року, явили нам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Ким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?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прагнули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екстремістами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терористами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фашистами.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Звичайні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люди,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мирні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вийшли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званий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Євромайдан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відстояти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мрію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Учителі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ідприємці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журналісти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академіки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художники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музиканти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діячі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робітники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Люди,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жили у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куточках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здавалося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… Але –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! Вони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схожими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собою.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схожими! Схожими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серцями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перекір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безвір’ю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безнадії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ненависті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нав’язуються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нам духом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жили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віра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надія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Віра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 перемогу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добра над злом,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правди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над неправдою та кривдою.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справжніми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Не легко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плекати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Божі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чесноти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наш час.  У час, коли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звикли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вдаваної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стабільності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бояться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втратити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Звикли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неправди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панує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всюди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настільки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давно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правду.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Звикли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злочині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зазомбований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мозок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рахує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за норму. 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найголовніше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час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коли нас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уміло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переконують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все добре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Повстати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цинічної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брехні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фальші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неабияким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подвигом.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справжні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Встати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розправивши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плечі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голосно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: « Я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згоден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!», а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перешіптуватися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закутках,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шукаючи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винних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так вчинили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воїни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Небесної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вирішили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вмерти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правду,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брехні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чекали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зміниться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”.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надіялися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“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когось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”.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ховалися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чужими спинами,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“сотнею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оправдань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”. Вони почали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міняти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думкою: «Як не я – то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ж». Одним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став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Єлизавети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Мойсей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членом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церковної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Генуя (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Італія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Василь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Мойсей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21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ічний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студент 4 – го курсу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Луцького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Навчався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факультеті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крмунікацій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реабілітації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активістом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ВО «Свобода»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Волинської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Вранці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20 лютого 2014 року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Інституцькій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влучив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снайпер.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допоміг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хлопцю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цивільний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бронижелет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помер у 17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лікарні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поранення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грудну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клітку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Попрощатися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героєм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прийшло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людей. Тих,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котрі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знали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тих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знайомих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ним,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прийшли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виразити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подяку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жертвенність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Поховали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Василя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Луцьку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вигуки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“Героям Слава!”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постріли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гармати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Тиха,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любляча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пані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Люся, як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сумом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болем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слізьми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згадує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найменшого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Василька, про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смерть, в яку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досі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повірити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ітлою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усімішкою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сяє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розповідає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добрим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чуйним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лагідним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люблячим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lastRenderedPageBreak/>
        <w:t>Вісі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їздив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Василь на Майдан.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про два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них сказав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хотів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хвилювати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материнського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разу,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перед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поїздкою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благословала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благословила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а не на смерть. « Васильку,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будь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обережним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там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вбивають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» – «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станеться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одні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останніх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матір’ю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сином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останніми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словами,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сказав по телефону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брата 20 лютого,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«Рома,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іляють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вбивають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мушу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бігти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ближнього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захистити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погнали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кулі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Одна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пробивши основу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розп’яття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висіло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шиї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хлопця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влучила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в груди.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мучили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тривожні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передчуття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Пані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Люся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розповіда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ілу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ніч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дивилася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переживала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діточок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…».  Вона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захистив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дали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померти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ільком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братам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чоловікам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Згадує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любив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 переживав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«Василь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любив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вишиту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сорочку.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Брав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кожного разу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собою на Майдан.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Говорив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 ми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переможемо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вберуся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вишиту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сорочку.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вірив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вірив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переможемо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І 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надіюся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переможемо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згадує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: «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народжу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троє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Одного – для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другого – для тата, 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для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ж великою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мала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хлопця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зродити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слова?!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часто, ми, батьки,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вважаємо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патріотами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промовити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зумів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… Н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Василю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втілити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задум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дітях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та по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Божі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втілив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же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третьою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дитиною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’ї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: « Так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сталося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я народила дочку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Марійку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для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тата,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Романа – для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тата, 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Василька,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наймолодшого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пташка – для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взяла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22 день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бути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хотіла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подарок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давна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Василь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мріяв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побувати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святих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Пані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Люся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вирішила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здійснить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давнююмрію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« 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здогадувалася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потрапить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найсвятіше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бути.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Потрапить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 Бога.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передчуття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ідказувало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здійснитися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мрія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відправитися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святі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». Бог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здійснив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хлопця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подарувавши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ічність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Собою.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добрим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допомагав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нікому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поганого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чинив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усміхався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згадує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«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порозі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усміхався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Очевидці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розповідають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останніми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словами Василя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: « Я вас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люблю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прощаю».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місцевий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єпископ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проголосив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«Праведником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же секрет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зуміла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виховати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такого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: «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ніякого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секрету. Просто 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вчила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 мене колись моя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Любіться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поважайте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один – одного,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допомагайте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однин-одному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будьте разом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горі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радості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пан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Люся,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змушена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податися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кордон,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кращу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долю.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Найменшому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Всильку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Обливалося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кров’ю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серце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залишаючи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Мучилася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розлуки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ідкі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приносили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невимовну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радість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виховані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ідтримувані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настановами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невпинними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молитвами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люблячої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збилися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шляху добра. Дочка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Марійка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здобула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професію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медсестри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допомагати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людям 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тілесних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недугах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Роман, посвятив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служіння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Богу,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полегшення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душевних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страждань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ближніх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ставши священником. 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найменший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Василь,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настільки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полюбив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народ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Батьківщину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віддав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зростають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духом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справжні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сини та дочки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багатьх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яке як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яскрава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зоря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промайнуло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небосхилі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освітити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нашу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реальність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Промайнуло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розвіяти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туман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зневіри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відчаю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байдужості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перед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наших очей.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«Небесна сотня» –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яку дав народ полку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пожертвували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заради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нас,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мрії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майбутн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здається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символічна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відвоювавши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тут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вони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перестають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воювати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небі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молитвами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заступництвом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перед Богом та Богородицею, вони,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допоки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стоятиме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просити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за нас та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. А ми в свою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забувати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віддали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пильнувати</w:t>
      </w:r>
      <w:proofErr w:type="spellEnd"/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впасти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оманливу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сплячку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Хотілося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процитувати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уривок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вірша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присвяченого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героям,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Наталії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Лавлєнцевої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Небесній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шана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молитви</w:t>
      </w:r>
      <w:proofErr w:type="spellEnd"/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чисті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душі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злетіли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в небо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Боже освяти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І в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мирі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Господи </w:t>
      </w:r>
      <w:proofErr w:type="spell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прийми</w:t>
      </w:r>
      <w:proofErr w:type="spell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0A4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себе.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0A46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602F" w:rsidRPr="004A0A46" w:rsidRDefault="004A0A46" w:rsidP="004A0A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0A46">
        <w:rPr>
          <w:rFonts w:ascii="Times New Roman" w:hAnsi="Times New Roman" w:cs="Times New Roman"/>
          <w:sz w:val="28"/>
          <w:szCs w:val="28"/>
        </w:rPr>
        <w:t>Слава</w:t>
      </w:r>
      <w:proofErr w:type="spellEnd"/>
      <w:r w:rsidRPr="004A0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A0A4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A0A46">
        <w:rPr>
          <w:rFonts w:ascii="Times New Roman" w:hAnsi="Times New Roman" w:cs="Times New Roman"/>
          <w:sz w:val="28"/>
          <w:szCs w:val="28"/>
        </w:rPr>
        <w:t>Героям</w:t>
      </w:r>
      <w:proofErr w:type="spellEnd"/>
      <w:r w:rsidRPr="004A0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46">
        <w:rPr>
          <w:rFonts w:ascii="Times New Roman" w:hAnsi="Times New Roman" w:cs="Times New Roman"/>
          <w:sz w:val="28"/>
          <w:szCs w:val="28"/>
        </w:rPr>
        <w:t>Слава</w:t>
      </w:r>
      <w:proofErr w:type="spellEnd"/>
      <w:r w:rsidRPr="004A0A46">
        <w:rPr>
          <w:rFonts w:ascii="Times New Roman" w:hAnsi="Times New Roman" w:cs="Times New Roman"/>
          <w:sz w:val="28"/>
          <w:szCs w:val="28"/>
        </w:rPr>
        <w:t>!</w:t>
      </w:r>
    </w:p>
    <w:sectPr w:rsidR="0025602F" w:rsidRPr="004A0A46" w:rsidSect="001E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46"/>
    <w:rsid w:val="0003301E"/>
    <w:rsid w:val="000449DE"/>
    <w:rsid w:val="001E3B56"/>
    <w:rsid w:val="00475747"/>
    <w:rsid w:val="004A0A46"/>
    <w:rsid w:val="00640B90"/>
    <w:rsid w:val="007338E9"/>
    <w:rsid w:val="00854474"/>
    <w:rsid w:val="009C27DF"/>
    <w:rsid w:val="00BE0116"/>
    <w:rsid w:val="00C91D76"/>
    <w:rsid w:val="00CC067D"/>
    <w:rsid w:val="00F30D40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2"/>
  </w:style>
  <w:style w:type="paragraph" w:styleId="1">
    <w:name w:val="heading 1"/>
    <w:basedOn w:val="a"/>
    <w:next w:val="a"/>
    <w:link w:val="10"/>
    <w:uiPriority w:val="9"/>
    <w:qFormat/>
    <w:rsid w:val="00FB23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3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3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3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3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3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3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3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33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23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23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23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233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23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233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23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B23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B23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B233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B233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B233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B23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2332"/>
  </w:style>
  <w:style w:type="paragraph" w:styleId="ac">
    <w:name w:val="List Paragraph"/>
    <w:basedOn w:val="a"/>
    <w:uiPriority w:val="34"/>
    <w:qFormat/>
    <w:rsid w:val="00FB2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3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33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B23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B23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B2332"/>
    <w:rPr>
      <w:i/>
      <w:iCs/>
    </w:rPr>
  </w:style>
  <w:style w:type="character" w:styleId="af0">
    <w:name w:val="Intense Emphasis"/>
    <w:uiPriority w:val="21"/>
    <w:qFormat/>
    <w:rsid w:val="00FB233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B23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B23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B233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B23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6832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cp:keywords/>
  <dc:description/>
  <cp:lastModifiedBy>BDT</cp:lastModifiedBy>
  <cp:revision>2</cp:revision>
  <dcterms:created xsi:type="dcterms:W3CDTF">2015-03-26T14:45:00Z</dcterms:created>
  <dcterms:modified xsi:type="dcterms:W3CDTF">2015-03-26T14:46:00Z</dcterms:modified>
</cp:coreProperties>
</file>